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62" w:rsidRDefault="00D10162">
      <w:pPr>
        <w:rPr>
          <w:rFonts w:ascii="Arial" w:hAnsi="Arial" w:cs="Arial"/>
        </w:rPr>
      </w:pPr>
    </w:p>
    <w:p w:rsidR="00965F1F" w:rsidRPr="00D10162" w:rsidRDefault="00965F1F">
      <w:pPr>
        <w:rPr>
          <w:rFonts w:ascii="Arial" w:hAnsi="Arial" w:cs="Arial"/>
        </w:rPr>
      </w:pPr>
    </w:p>
    <w:p w:rsidR="0085637B" w:rsidRPr="004B2CCE" w:rsidRDefault="00965F1F" w:rsidP="00D10162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proofErr w:type="spellStart"/>
      <w:r w:rsidRPr="004B2CCE">
        <w:rPr>
          <w:rFonts w:ascii="Arial" w:hAnsi="Arial" w:cs="Arial"/>
          <w:b/>
          <w:sz w:val="24"/>
          <w:szCs w:val="24"/>
        </w:rPr>
        <w:t>Anun</w:t>
      </w:r>
      <w:proofErr w:type="spellEnd"/>
      <w:r w:rsidRPr="004B2CCE">
        <w:rPr>
          <w:rFonts w:ascii="Arial" w:hAnsi="Arial" w:cs="Arial"/>
          <w:b/>
          <w:sz w:val="24"/>
          <w:szCs w:val="24"/>
          <w:lang w:val="ro-RO"/>
        </w:rPr>
        <w:t xml:space="preserve">ț prealabil </w:t>
      </w:r>
    </w:p>
    <w:p w:rsidR="00965F1F" w:rsidRPr="004B2CCE" w:rsidRDefault="00965F1F" w:rsidP="00D10162">
      <w:pPr>
        <w:jc w:val="center"/>
        <w:rPr>
          <w:b/>
          <w:sz w:val="24"/>
          <w:szCs w:val="24"/>
          <w:lang w:val="ro-RO"/>
        </w:rPr>
      </w:pPr>
      <w:r w:rsidRPr="004B2CCE">
        <w:rPr>
          <w:rFonts w:ascii="Arial" w:hAnsi="Arial" w:cs="Arial"/>
          <w:b/>
          <w:sz w:val="24"/>
          <w:szCs w:val="24"/>
          <w:lang w:val="ro-RO"/>
        </w:rPr>
        <w:t>privind afișarea publică a documentelor tehnice ale cadastrului</w:t>
      </w:r>
    </w:p>
    <w:p w:rsidR="00965F1F" w:rsidRPr="004B2CCE" w:rsidRDefault="00965F1F">
      <w:pPr>
        <w:rPr>
          <w:lang w:val="ro-RO"/>
        </w:rPr>
      </w:pPr>
    </w:p>
    <w:p w:rsidR="00965F1F" w:rsidRPr="004B2CCE" w:rsidRDefault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4B2CCE">
        <w:rPr>
          <w:rFonts w:ascii="Times New Roman" w:hAnsi="Times New Roman" w:cs="Times New Roman"/>
          <w:sz w:val="24"/>
          <w:szCs w:val="24"/>
          <w:lang w:val="ro-RO"/>
        </w:rPr>
        <w:t xml:space="preserve">Denumire județ: </w:t>
      </w:r>
      <w:r w:rsidRPr="004B2CCE">
        <w:rPr>
          <w:rFonts w:ascii="Times New Roman" w:hAnsi="Times New Roman" w:cs="Times New Roman"/>
          <w:sz w:val="24"/>
          <w:szCs w:val="24"/>
          <w:lang w:val="ro-RO"/>
        </w:rPr>
        <w:tab/>
      </w:r>
      <w:r w:rsidR="00C623AD" w:rsidRPr="004B2CCE">
        <w:rPr>
          <w:rFonts w:ascii="Times New Roman" w:hAnsi="Times New Roman" w:cs="Times New Roman"/>
          <w:sz w:val="24"/>
          <w:szCs w:val="24"/>
          <w:lang w:val="ro-RO"/>
        </w:rPr>
        <w:t>DÂMBOVIȚA</w:t>
      </w:r>
    </w:p>
    <w:p w:rsidR="00965F1F" w:rsidRPr="00B01DE2" w:rsidRDefault="00D1016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054E7">
        <w:rPr>
          <w:rFonts w:ascii="Times New Roman" w:hAnsi="Times New Roman" w:cs="Times New Roman"/>
          <w:sz w:val="24"/>
          <w:szCs w:val="24"/>
          <w:lang w:val="ro-RO"/>
        </w:rPr>
        <w:t>Denumire UAT:</w:t>
      </w:r>
      <w:r w:rsidR="00965F1F" w:rsidRPr="006054E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6054E7" w:rsidRPr="006054E7">
        <w:rPr>
          <w:rFonts w:ascii="Times New Roman" w:hAnsi="Times New Roman" w:cs="Times New Roman"/>
          <w:sz w:val="24"/>
          <w:szCs w:val="24"/>
          <w:lang w:val="ro-RO"/>
        </w:rPr>
        <w:t>Produlești</w:t>
      </w:r>
    </w:p>
    <w:p w:rsidR="00965F1F" w:rsidRPr="00B01DE2" w:rsidRDefault="00904219" w:rsidP="000325B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UAT </w:t>
      </w:r>
      <w:r w:rsidR="006054E7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965F1F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si OCPI </w:t>
      </w:r>
      <w:r w:rsidR="00C623AD" w:rsidRPr="00B01DE2">
        <w:rPr>
          <w:rFonts w:ascii="Times New Roman" w:hAnsi="Times New Roman" w:cs="Times New Roman"/>
          <w:sz w:val="24"/>
          <w:szCs w:val="24"/>
          <w:lang w:val="ro-RO"/>
        </w:rPr>
        <w:t>DÂMBOVIȚA</w:t>
      </w:r>
      <w:r w:rsidR="00965F1F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anunța publicarea documentelor tehnice ale cadastrului pentru UAT </w:t>
      </w:r>
      <w:r w:rsidR="006054E7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1B6FA6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97617D" w:rsidRPr="00B01DE2">
        <w:rPr>
          <w:rFonts w:ascii="Times New Roman" w:hAnsi="Times New Roman" w:cs="Times New Roman"/>
          <w:sz w:val="24"/>
          <w:szCs w:val="24"/>
          <w:lang w:val="ro-RO"/>
        </w:rPr>
        <w:t>sectoarele</w:t>
      </w:r>
      <w:r w:rsidR="008845D9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cadastral</w:t>
      </w:r>
      <w:r w:rsidR="0097617D" w:rsidRPr="00B01DE2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8845D9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nr.</w:t>
      </w:r>
      <w:bookmarkStart w:id="0" w:name="_GoBack"/>
      <w:bookmarkEnd w:id="0"/>
      <w:r w:rsidR="008845D9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54E7" w:rsidRPr="006054E7">
        <w:rPr>
          <w:rFonts w:ascii="Times New Roman" w:hAnsi="Times New Roman" w:cs="Times New Roman"/>
          <w:sz w:val="24"/>
          <w:szCs w:val="24"/>
          <w:lang w:val="ro-RO"/>
        </w:rPr>
        <w:t>8,10,12,31</w:t>
      </w:r>
      <w:r w:rsidR="00A128A3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65F1F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pe o perioadă de 60 de zile calendaristice, conform art. 14 alin. (1) și (2) din Legea Cadastrului și a Publicității Imobiliare nr. 7/1996, republicată, cu modificările și completările ulterioare. </w:t>
      </w:r>
    </w:p>
    <w:p w:rsidR="00965F1F" w:rsidRPr="00B01DE2" w:rsidRDefault="00965F1F" w:rsidP="00965F1F">
      <w:pPr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</w:p>
    <w:p w:rsidR="00965F1F" w:rsidRPr="00B01DE2" w:rsidRDefault="00FD5226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>Data de început a afișării:</w:t>
      </w:r>
      <w:r w:rsidRPr="00B01DE2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D5F08" w:rsidRPr="00B01DE2">
        <w:rPr>
          <w:rFonts w:ascii="Times New Roman" w:hAnsi="Times New Roman" w:cs="Times New Roman"/>
          <w:sz w:val="24"/>
          <w:szCs w:val="24"/>
          <w:lang w:val="ro-RO"/>
        </w:rPr>
        <w:t>30.05.2025</w:t>
      </w:r>
    </w:p>
    <w:p w:rsidR="00965F1F" w:rsidRPr="00B01DE2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>Data de sfârșit a afișării:</w:t>
      </w:r>
      <w:r w:rsidRPr="00B01DE2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D5F08" w:rsidRPr="00B01DE2">
        <w:rPr>
          <w:rFonts w:ascii="Times New Roman" w:hAnsi="Times New Roman" w:cs="Times New Roman"/>
          <w:sz w:val="24"/>
          <w:szCs w:val="24"/>
          <w:lang w:val="ro-RO"/>
        </w:rPr>
        <w:t>28.07.2025</w:t>
      </w:r>
    </w:p>
    <w:p w:rsidR="00965F1F" w:rsidRPr="00B01DE2" w:rsidRDefault="00965F1F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965F1F" w:rsidRPr="00B01DE2" w:rsidRDefault="00965F1F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Adresa locului afișării publice: Localitatea </w:t>
      </w:r>
      <w:r w:rsidR="006054E7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Pr="00B01DE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E4773"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 județul Dâmbovița</w:t>
      </w:r>
      <w:r w:rsidRPr="00B01D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D10162" w:rsidRPr="00B01DE2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Repere pentru identificarea locației: Sediul Primăriei </w:t>
      </w:r>
      <w:r w:rsidR="006054E7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5E4773" w:rsidRPr="00B01DE2">
        <w:rPr>
          <w:rFonts w:ascii="Times New Roman" w:hAnsi="Times New Roman" w:cs="Times New Roman"/>
          <w:sz w:val="24"/>
          <w:szCs w:val="24"/>
          <w:lang w:val="ro-RO"/>
        </w:rPr>
        <w:t>, ju</w:t>
      </w:r>
      <w:r w:rsidR="000325BB" w:rsidRPr="00B01DE2">
        <w:rPr>
          <w:rFonts w:ascii="Times New Roman" w:hAnsi="Times New Roman" w:cs="Times New Roman"/>
          <w:sz w:val="24"/>
          <w:szCs w:val="24"/>
          <w:lang w:val="ro-RO"/>
        </w:rPr>
        <w:t>d</w:t>
      </w:r>
      <w:r w:rsidR="005E4773" w:rsidRPr="00B01DE2">
        <w:rPr>
          <w:rFonts w:ascii="Times New Roman" w:hAnsi="Times New Roman" w:cs="Times New Roman"/>
          <w:sz w:val="24"/>
          <w:szCs w:val="24"/>
          <w:lang w:val="ro-RO"/>
        </w:rPr>
        <w:t>ețul Dambovița</w:t>
      </w:r>
      <w:r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10162" w:rsidRPr="00B01DE2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D10162" w:rsidRPr="00B01DE2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Cererile de rectificare ale documentelor tehnice vor putea fi depuse la sediul Primăriei </w:t>
      </w:r>
      <w:r w:rsidR="006054E7">
        <w:rPr>
          <w:rFonts w:ascii="Times New Roman" w:hAnsi="Times New Roman" w:cs="Times New Roman"/>
          <w:sz w:val="24"/>
          <w:szCs w:val="24"/>
          <w:lang w:val="ro-RO"/>
        </w:rPr>
        <w:t>Produlești</w:t>
      </w:r>
      <w:r w:rsidR="005E4773" w:rsidRPr="00B01DE2">
        <w:rPr>
          <w:rFonts w:ascii="Times New Roman" w:hAnsi="Times New Roman" w:cs="Times New Roman"/>
          <w:sz w:val="24"/>
          <w:szCs w:val="24"/>
          <w:lang w:val="ro-RO"/>
        </w:rPr>
        <w:t>, județul Dâmbovița</w:t>
      </w:r>
      <w:r w:rsidRPr="00B01DE2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D10162" w:rsidRPr="004B2CCE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B01DE2">
        <w:rPr>
          <w:rFonts w:ascii="Times New Roman" w:hAnsi="Times New Roman" w:cs="Times New Roman"/>
          <w:sz w:val="24"/>
          <w:szCs w:val="24"/>
          <w:lang w:val="ro-RO"/>
        </w:rPr>
        <w:t>Alte indicații pentru cei interesați:</w:t>
      </w:r>
      <w:r w:rsidRPr="004B2CC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D10162" w:rsidRPr="004B2CCE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D10162" w:rsidRDefault="00D10162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325BB" w:rsidRDefault="000325BB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325BB" w:rsidRDefault="000325BB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325BB" w:rsidRPr="004B2CCE" w:rsidRDefault="000325BB" w:rsidP="00965F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D10162" w:rsidRPr="00965F1F" w:rsidRDefault="00D10162" w:rsidP="00965F1F">
      <w:pPr>
        <w:rPr>
          <w:lang w:val="ro-RO"/>
        </w:rPr>
      </w:pPr>
      <w:r w:rsidRPr="004B2CCE">
        <w:rPr>
          <w:rFonts w:ascii="Times New Roman" w:hAnsi="Times New Roman" w:cs="Times New Roman"/>
          <w:i/>
          <w:sz w:val="24"/>
          <w:szCs w:val="24"/>
          <w:lang w:val="ro-RO"/>
        </w:rPr>
        <w:t>Informații privind Programul Național de Cadastru și Carte Funciară 2015-2023 se pot obține pe site-ul ANCPI la adresa</w:t>
      </w:r>
      <w:r w:rsidRPr="004B2CC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4" w:history="1">
        <w:r w:rsidRPr="004B2CCE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http://www.ancpi.ro/pnccf/</w:t>
        </w:r>
      </w:hyperlink>
      <w:r>
        <w:rPr>
          <w:lang w:val="ro-RO"/>
        </w:rPr>
        <w:t xml:space="preserve"> </w:t>
      </w:r>
    </w:p>
    <w:sectPr w:rsidR="00D10162" w:rsidRPr="00965F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820"/>
    <w:rsid w:val="000325BB"/>
    <w:rsid w:val="000A3AAD"/>
    <w:rsid w:val="001B6FA6"/>
    <w:rsid w:val="00267B54"/>
    <w:rsid w:val="002E06E4"/>
    <w:rsid w:val="00300B17"/>
    <w:rsid w:val="00367390"/>
    <w:rsid w:val="004B2CCE"/>
    <w:rsid w:val="005E4773"/>
    <w:rsid w:val="006054E7"/>
    <w:rsid w:val="007022AC"/>
    <w:rsid w:val="007B4CD8"/>
    <w:rsid w:val="007C3276"/>
    <w:rsid w:val="00804838"/>
    <w:rsid w:val="0085637B"/>
    <w:rsid w:val="0087773F"/>
    <w:rsid w:val="008845D9"/>
    <w:rsid w:val="00893444"/>
    <w:rsid w:val="008D0991"/>
    <w:rsid w:val="008D5F08"/>
    <w:rsid w:val="00904219"/>
    <w:rsid w:val="00946F33"/>
    <w:rsid w:val="00965F1F"/>
    <w:rsid w:val="0097617D"/>
    <w:rsid w:val="00A128A3"/>
    <w:rsid w:val="00AE2820"/>
    <w:rsid w:val="00B01DE2"/>
    <w:rsid w:val="00B0391F"/>
    <w:rsid w:val="00BF55EA"/>
    <w:rsid w:val="00C623AD"/>
    <w:rsid w:val="00D10162"/>
    <w:rsid w:val="00D9599C"/>
    <w:rsid w:val="00EA15A0"/>
    <w:rsid w:val="00FD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2A6ABA-2E5A-4A49-BAB4-AF650048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01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ncpi.ro/pncc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G</dc:creator>
  <cp:keywords/>
  <dc:description/>
  <cp:lastModifiedBy>Andrei-Nicolae GEORGESCU</cp:lastModifiedBy>
  <cp:revision>3</cp:revision>
  <dcterms:created xsi:type="dcterms:W3CDTF">2025-05-22T12:30:00Z</dcterms:created>
  <dcterms:modified xsi:type="dcterms:W3CDTF">2025-05-22T12:31:00Z</dcterms:modified>
</cp:coreProperties>
</file>